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179E14E5" w:rsidR="005F3904" w:rsidRPr="00372324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Struktoru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</w:t>
            </w:r>
            <w:r w:rsidR="00C454EB" w:rsidRPr="00BD7863">
              <w:rPr>
                <w:rFonts w:ascii="Times New Roman" w:eastAsia="Calibri" w:hAnsi="Times New Roman" w:cs="Times New Roman"/>
              </w:rPr>
              <w:t>)</w:t>
            </w:r>
            <w:r w:rsidR="00372324">
              <w:rPr>
                <w:rFonts w:ascii="Times New Roman" w:eastAsia="Calibri" w:hAnsi="Times New Roman" w:cs="Times New Roman"/>
              </w:rPr>
              <w:t xml:space="preserve"> </w:t>
            </w:r>
            <w:r w:rsidR="00372324" w:rsidRPr="00372324">
              <w:rPr>
                <w:rFonts w:ascii="Times New Roman" w:eastAsia="Calibri" w:hAnsi="Times New Roman" w:cs="Times New Roman"/>
                <w:b/>
                <w:bCs/>
              </w:rPr>
              <w:t>n</w:t>
            </w:r>
            <w:r w:rsidRPr="00372324">
              <w:rPr>
                <w:rFonts w:ascii="Times New Roman" w:eastAsia="Calibri" w:hAnsi="Times New Roman" w:cs="Times New Roman"/>
                <w:b/>
                <w:bCs/>
              </w:rPr>
              <w:t>e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dzīvojam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u </w:t>
            </w:r>
            <w:r w:rsidR="00CB48D6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. stāvā 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 xml:space="preserve">Nr. </w:t>
            </w:r>
            <w:r w:rsidR="00CB48D6">
              <w:rPr>
                <w:rFonts w:ascii="Times New Roman" w:eastAsia="Calibri" w:hAnsi="Times New Roman" w:cs="Times New Roman"/>
                <w:b/>
                <w:bCs/>
              </w:rPr>
              <w:t>004-29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 xml:space="preserve"> ar platību </w:t>
            </w:r>
            <w:r w:rsidR="00CB48D6">
              <w:rPr>
                <w:rFonts w:ascii="Times New Roman" w:eastAsia="Calibri" w:hAnsi="Times New Roman" w:cs="Times New Roman"/>
                <w:b/>
                <w:bCs/>
              </w:rPr>
              <w:t>7,2</w:t>
            </w:r>
            <w:r w:rsidR="00372324" w:rsidRPr="00372324">
              <w:rPr>
                <w:rFonts w:ascii="Times New Roman" w:eastAsia="Calibri" w:hAnsi="Times New Roman" w:cs="Times New Roman"/>
                <w:b/>
                <w:bCs/>
              </w:rPr>
              <w:t xml:space="preserve"> m2 </w:t>
            </w:r>
            <w:r w:rsidR="00372324" w:rsidRPr="00372324">
              <w:rPr>
                <w:rFonts w:ascii="Times New Roman" w:eastAsia="Calibri" w:hAnsi="Times New Roman" w:cs="Times New Roman"/>
              </w:rPr>
              <w:t>(</w:t>
            </w:r>
            <w:r w:rsidR="00CB48D6">
              <w:rPr>
                <w:rFonts w:ascii="Times New Roman" w:eastAsia="Calibri" w:hAnsi="Times New Roman" w:cs="Times New Roman"/>
              </w:rPr>
              <w:t>septiņi</w:t>
            </w:r>
            <w:r w:rsidR="00372324" w:rsidRPr="00372324">
              <w:rPr>
                <w:rFonts w:ascii="Times New Roman" w:eastAsia="Calibri" w:hAnsi="Times New Roman" w:cs="Times New Roman"/>
              </w:rPr>
              <w:t xml:space="preserve"> komats </w:t>
            </w:r>
            <w:r w:rsidR="00CB48D6">
              <w:rPr>
                <w:rFonts w:ascii="Times New Roman" w:eastAsia="Calibri" w:hAnsi="Times New Roman" w:cs="Times New Roman"/>
              </w:rPr>
              <w:t>divi</w:t>
            </w:r>
            <w:r w:rsidR="00372324" w:rsidRPr="00372324">
              <w:rPr>
                <w:rFonts w:ascii="Times New Roman" w:eastAsia="Calibri" w:hAnsi="Times New Roman" w:cs="Times New Roman"/>
              </w:rPr>
              <w:t xml:space="preserve"> kvadrātmetri)</w:t>
            </w:r>
            <w:r w:rsidR="0037232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49569FEF" w:rsidR="0057489D" w:rsidRPr="005F3904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nosacītā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nomas maksa par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biroja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="00C454EB">
              <w:rPr>
                <w:rFonts w:ascii="Times New Roman" w:hAnsi="Times New Roman" w:cs="Times New Roman"/>
              </w:rPr>
              <w:t>–</w:t>
            </w:r>
            <w:r w:rsidRPr="00B77672">
              <w:rPr>
                <w:rFonts w:ascii="Times New Roman" w:hAnsi="Times New Roman" w:cs="Times New Roman"/>
              </w:rPr>
              <w:t xml:space="preserve"> </w:t>
            </w:r>
            <w:r w:rsidR="00C454EB" w:rsidRPr="00912C5E">
              <w:rPr>
                <w:rFonts w:ascii="Times New Roman" w:hAnsi="Times New Roman" w:cs="Times New Roman"/>
                <w:b/>
                <w:bCs/>
              </w:rPr>
              <w:t>EUR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 xml:space="preserve">6,83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>seši euro, 83 centi</w:t>
            </w:r>
            <w:r w:rsidRPr="00CE21D3">
              <w:rPr>
                <w:rFonts w:ascii="Times New Roman" w:hAnsi="Times New Roman" w:cs="Times New Roman"/>
              </w:rPr>
              <w:t>)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BD7863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5F3904">
              <w:rPr>
                <w:rFonts w:ascii="Times New Roman" w:hAnsi="Times New Roman" w:cs="Times New Roman"/>
              </w:rPr>
              <w:t xml:space="preserve"> un tajā </w:t>
            </w:r>
            <w:r w:rsidRPr="005F3904">
              <w:rPr>
                <w:rFonts w:ascii="Times New Roman" w:hAnsi="Times New Roman"/>
              </w:rPr>
              <w:t>ir ietverti izdevumi</w:t>
            </w:r>
            <w:r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1023759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16A3322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02387227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4A7FEAA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858FFA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7953857F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14355A5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DD68E98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3316F84D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>ā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1B427994" w:rsidR="0057489D" w:rsidRPr="00372324" w:rsidRDefault="0057489D" w:rsidP="003723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2324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</w:t>
            </w:r>
            <w:r w:rsidR="00372324" w:rsidRPr="00372324">
              <w:rPr>
                <w:rFonts w:ascii="Times New Roman" w:eastAsia="Calibri" w:hAnsi="Times New Roman" w:cs="Times New Roman"/>
              </w:rPr>
              <w:t xml:space="preserve"> par siltumenerģiju, ūdensapgādes un kanalizācijas (tajā skaitā lietus notekūdeņu – ja attiecās) pakalpojumu nodrošināšanu, atkritumu izvešanu un elektroenerģiju faktisko izmaksu apmērā proporcionāli aizņemtajai telpu platībai, </w:t>
            </w:r>
            <w:r w:rsidR="00C454EB" w:rsidRPr="00372324">
              <w:rPr>
                <w:rFonts w:ascii="Times New Roman" w:eastAsia="Calibri" w:hAnsi="Times New Roman" w:cs="Times New Roman"/>
              </w:rPr>
              <w:t>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0BCF3147" w:rsidR="005F3904" w:rsidRPr="00F94C75" w:rsidRDefault="00372324" w:rsidP="005F3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5F3904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5F3904" w14:paraId="5FC97B7A" w14:textId="77777777" w:rsidTr="00C454EB">
        <w:trPr>
          <w:trHeight w:val="699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60969DD3" w:rsidR="005F3904" w:rsidRPr="007D4C83" w:rsidRDefault="005F3904" w:rsidP="005F3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nomnieka saimnieciskās darbības nodrošināšanai</w:t>
            </w:r>
            <w:r w:rsidR="00372324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221095A8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E40046">
              <w:rPr>
                <w:rFonts w:ascii="Times New Roman" w:hAnsi="Times New Roman" w:cs="Times New Roman"/>
                <w:b/>
                <w:bCs/>
              </w:rPr>
              <w:t>2</w:t>
            </w:r>
            <w:r w:rsidR="00CB48D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E40046">
              <w:rPr>
                <w:rFonts w:ascii="Times New Roman" w:hAnsi="Times New Roman" w:cs="Times New Roman"/>
                <w:b/>
                <w:bCs/>
              </w:rPr>
              <w:t>maijs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4253456E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E4004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="00CB48D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8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E4004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56032C51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E40046">
              <w:rPr>
                <w:rFonts w:ascii="Times New Roman" w:hAnsi="Times New Roman" w:cs="Times New Roman"/>
                <w:i/>
                <w:iCs/>
              </w:rPr>
              <w:t>2</w:t>
            </w:r>
            <w:r w:rsidR="00CB48D6">
              <w:rPr>
                <w:rFonts w:ascii="Times New Roman" w:hAnsi="Times New Roman" w:cs="Times New Roman"/>
                <w:i/>
                <w:iCs/>
              </w:rPr>
              <w:t>8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E40046">
              <w:rPr>
                <w:rFonts w:ascii="Times New Roman" w:hAnsi="Times New Roman" w:cs="Times New Roman"/>
                <w:i/>
                <w:iCs/>
              </w:rPr>
              <w:t>maijam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F3904" w:rsidRPr="00B77672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Rīgā, Struktoru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D99"/>
    <w:multiLevelType w:val="hybridMultilevel"/>
    <w:tmpl w:val="182CBD2E"/>
    <w:lvl w:ilvl="0" w:tplc="44E0924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667463">
    <w:abstractNumId w:val="0"/>
  </w:num>
  <w:num w:numId="2" w16cid:durableId="1059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361C73"/>
    <w:rsid w:val="00372324"/>
    <w:rsid w:val="003D7102"/>
    <w:rsid w:val="00475D07"/>
    <w:rsid w:val="004D491F"/>
    <w:rsid w:val="005608D6"/>
    <w:rsid w:val="0057489D"/>
    <w:rsid w:val="005C040D"/>
    <w:rsid w:val="005F3904"/>
    <w:rsid w:val="00600021"/>
    <w:rsid w:val="006D1293"/>
    <w:rsid w:val="007B256A"/>
    <w:rsid w:val="007D0394"/>
    <w:rsid w:val="00813D1A"/>
    <w:rsid w:val="008F4B77"/>
    <w:rsid w:val="00912C5E"/>
    <w:rsid w:val="00AA0EE3"/>
    <w:rsid w:val="00AA5E2D"/>
    <w:rsid w:val="00AF015F"/>
    <w:rsid w:val="00B11323"/>
    <w:rsid w:val="00BD7863"/>
    <w:rsid w:val="00C454EB"/>
    <w:rsid w:val="00C90AA8"/>
    <w:rsid w:val="00CB48D6"/>
    <w:rsid w:val="00CD60C0"/>
    <w:rsid w:val="00CE21D3"/>
    <w:rsid w:val="00E40046"/>
    <w:rsid w:val="00EB1063"/>
    <w:rsid w:val="00EF0047"/>
    <w:rsid w:val="00F1768E"/>
    <w:rsid w:val="00F3623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5084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18</cp:revision>
  <dcterms:created xsi:type="dcterms:W3CDTF">2025-01-20T12:29:00Z</dcterms:created>
  <dcterms:modified xsi:type="dcterms:W3CDTF">2026-05-20T07:01:00Z</dcterms:modified>
</cp:coreProperties>
</file>